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F2" w:rsidRPr="006161F2" w:rsidRDefault="006161F2" w:rsidP="006161F2">
      <w:pPr>
        <w:pStyle w:val="a3"/>
        <w:ind w:firstLine="3828"/>
        <w:rPr>
          <w:rFonts w:ascii="Times New Roman" w:hAnsi="Times New Roman" w:cs="Times New Roman"/>
          <w:b/>
          <w:sz w:val="28"/>
          <w:szCs w:val="28"/>
        </w:rPr>
      </w:pPr>
      <w:r w:rsidRPr="006161F2">
        <w:rPr>
          <w:rFonts w:ascii="Times New Roman" w:hAnsi="Times New Roman" w:cs="Times New Roman"/>
          <w:b/>
          <w:sz w:val="28"/>
          <w:szCs w:val="28"/>
        </w:rPr>
        <w:t>Министру юстиции Республики Казахстан</w:t>
      </w:r>
    </w:p>
    <w:p w:rsidR="006161F2" w:rsidRPr="006161F2" w:rsidRDefault="006161F2" w:rsidP="006161F2">
      <w:pPr>
        <w:pStyle w:val="a3"/>
        <w:ind w:firstLine="3828"/>
        <w:rPr>
          <w:rFonts w:ascii="Times New Roman" w:hAnsi="Times New Roman" w:cs="Times New Roman"/>
          <w:b/>
          <w:sz w:val="28"/>
          <w:szCs w:val="28"/>
        </w:rPr>
      </w:pPr>
      <w:r w:rsidRPr="006161F2">
        <w:rPr>
          <w:rFonts w:ascii="Times New Roman" w:hAnsi="Times New Roman" w:cs="Times New Roman"/>
          <w:b/>
          <w:sz w:val="28"/>
          <w:szCs w:val="28"/>
        </w:rPr>
        <w:t xml:space="preserve">г-ну </w:t>
      </w:r>
      <w:proofErr w:type="spellStart"/>
      <w:r w:rsidRPr="006161F2">
        <w:rPr>
          <w:rFonts w:ascii="Times New Roman" w:hAnsi="Times New Roman" w:cs="Times New Roman"/>
          <w:b/>
          <w:sz w:val="28"/>
          <w:szCs w:val="28"/>
        </w:rPr>
        <w:t>Бекетаеву</w:t>
      </w:r>
      <w:proofErr w:type="spellEnd"/>
      <w:r w:rsidRPr="006161F2">
        <w:rPr>
          <w:rFonts w:ascii="Times New Roman" w:hAnsi="Times New Roman" w:cs="Times New Roman"/>
          <w:b/>
          <w:sz w:val="28"/>
          <w:szCs w:val="28"/>
        </w:rPr>
        <w:t xml:space="preserve"> М.Б.</w:t>
      </w:r>
    </w:p>
    <w:p w:rsidR="006161F2" w:rsidRDefault="006161F2" w:rsidP="006161F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6161F2" w:rsidRDefault="006161F2" w:rsidP="006161F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6161F2" w:rsidRPr="006161F2" w:rsidRDefault="006161F2" w:rsidP="006161F2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1F2">
        <w:rPr>
          <w:rFonts w:ascii="Times New Roman" w:hAnsi="Times New Roman" w:cs="Times New Roman"/>
          <w:b/>
          <w:i/>
          <w:sz w:val="28"/>
          <w:szCs w:val="28"/>
        </w:rPr>
        <w:t>Сопроводительное письмо.</w:t>
      </w:r>
    </w:p>
    <w:p w:rsidR="006161F2" w:rsidRDefault="006161F2" w:rsidP="006161F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A757B5" w:rsidRDefault="006161F2" w:rsidP="006161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юридических лиц «Казахстанское агентство интеллектуальной собственности» (прежнее наименование «Ассоциация производителей фонограмм»)</w:t>
      </w:r>
      <w:r w:rsidR="00FC6AAE">
        <w:rPr>
          <w:rFonts w:ascii="Times New Roman" w:hAnsi="Times New Roman" w:cs="Times New Roman"/>
          <w:sz w:val="28"/>
          <w:szCs w:val="28"/>
        </w:rPr>
        <w:t>, далее ОЮЛ КАИС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по коллективному управлению авторскими и смежными правами, была создана 08 октября 2008 года. Директором является Ильясова Альбина Рашидовна.</w:t>
      </w:r>
    </w:p>
    <w:p w:rsidR="00FC6AAE" w:rsidRDefault="00FC6AAE" w:rsidP="006161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 ст. 47 Закона РК «Об авторском праве и смежных правах» ОЮЛ КАИС предоставляет Вам следующую информацию:</w:t>
      </w:r>
    </w:p>
    <w:p w:rsidR="00FC6AAE" w:rsidRDefault="00FC6AAE" w:rsidP="006161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2020 году были внесены изменения в Устав 2 раза (изменения в приложении);</w:t>
      </w:r>
    </w:p>
    <w:p w:rsidR="00FC6AAE" w:rsidRDefault="00FC6AAE" w:rsidP="006161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2020 году были заключены </w:t>
      </w:r>
      <w:r w:rsidR="00694FC2">
        <w:rPr>
          <w:rFonts w:ascii="Times New Roman" w:hAnsi="Times New Roman" w:cs="Times New Roman"/>
          <w:sz w:val="28"/>
          <w:szCs w:val="28"/>
        </w:rPr>
        <w:t>договоры о взаимном представительстве интересов с организациями из Украины и Беларуси (сканы-копии в приложении);</w:t>
      </w:r>
    </w:p>
    <w:p w:rsidR="00694FC2" w:rsidRDefault="00694FC2" w:rsidP="006161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2020 году было проведено 3 заседания Общего собрани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ОЮЛ КАИС (скан-копии в приложении);</w:t>
      </w:r>
    </w:p>
    <w:p w:rsidR="00FC6AAE" w:rsidRDefault="00694FC2" w:rsidP="006161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</w:t>
      </w:r>
      <w:r w:rsidR="00FC6AAE">
        <w:rPr>
          <w:rFonts w:ascii="Times New Roman" w:hAnsi="Times New Roman" w:cs="Times New Roman"/>
          <w:sz w:val="28"/>
          <w:szCs w:val="28"/>
        </w:rPr>
        <w:t>2020 году было собрано 200 000 тенге авторского и смежного вознаграждения, из которых 140 000 тенге (70%</w:t>
      </w:r>
      <w:r>
        <w:rPr>
          <w:rFonts w:ascii="Times New Roman" w:hAnsi="Times New Roman" w:cs="Times New Roman"/>
          <w:sz w:val="28"/>
          <w:szCs w:val="28"/>
        </w:rPr>
        <w:t xml:space="preserve"> от суммы собранного вознаграждения</w:t>
      </w:r>
      <w:r w:rsidR="00FC6AAE">
        <w:rPr>
          <w:rFonts w:ascii="Times New Roman" w:hAnsi="Times New Roman" w:cs="Times New Roman"/>
          <w:sz w:val="28"/>
          <w:szCs w:val="28"/>
        </w:rPr>
        <w:t>) распределено, не распределено – 0 тенге, выплачено в 2020 году – 0 тенге (выплат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C6AAE">
        <w:rPr>
          <w:rFonts w:ascii="Times New Roman" w:hAnsi="Times New Roman" w:cs="Times New Roman"/>
          <w:sz w:val="28"/>
          <w:szCs w:val="28"/>
        </w:rPr>
        <w:t xml:space="preserve"> произвелись в 2021 году</w:t>
      </w:r>
      <w:r>
        <w:rPr>
          <w:rFonts w:ascii="Times New Roman" w:hAnsi="Times New Roman" w:cs="Times New Roman"/>
          <w:sz w:val="28"/>
          <w:szCs w:val="28"/>
        </w:rPr>
        <w:t>), невостребованное вознаграждение – 0 тенге. Годовой отчет и годовой баланс – в приложении;</w:t>
      </w:r>
    </w:p>
    <w:p w:rsidR="00694FC2" w:rsidRPr="00FC6AAE" w:rsidRDefault="00694FC2" w:rsidP="006161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региональных представителях:</w:t>
      </w:r>
    </w:p>
    <w:p w:rsidR="006161F2" w:rsidRPr="00FC6AAE" w:rsidRDefault="006161F2" w:rsidP="006161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119"/>
        <w:gridCol w:w="1669"/>
        <w:gridCol w:w="1214"/>
        <w:gridCol w:w="2517"/>
        <w:gridCol w:w="1559"/>
      </w:tblGrid>
      <w:tr w:rsidR="00FC6AAE" w:rsidRPr="006161F2" w:rsidTr="00694F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4"/>
                <w:szCs w:val="14"/>
                <w:lang w:eastAsia="ru-RU"/>
              </w:rPr>
            </w:pPr>
            <w:r w:rsidRPr="006161F2">
              <w:rPr>
                <w:rFonts w:ascii="Arial" w:eastAsia="Times New Roman" w:hAnsi="Arial" w:cs="Arial"/>
                <w:b/>
                <w:bCs/>
                <w:color w:val="404040"/>
                <w:sz w:val="14"/>
                <w:szCs w:val="1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4"/>
                <w:szCs w:val="14"/>
                <w:lang w:eastAsia="ru-RU"/>
              </w:rPr>
            </w:pPr>
            <w:r w:rsidRPr="006161F2">
              <w:rPr>
                <w:rFonts w:ascii="Arial" w:eastAsia="Times New Roman" w:hAnsi="Arial" w:cs="Arial"/>
                <w:b/>
                <w:bCs/>
                <w:color w:val="404040"/>
                <w:sz w:val="14"/>
                <w:szCs w:val="1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4"/>
                <w:szCs w:val="14"/>
                <w:lang w:eastAsia="ru-RU"/>
              </w:rPr>
            </w:pPr>
            <w:r w:rsidRPr="006161F2">
              <w:rPr>
                <w:rFonts w:ascii="Arial" w:eastAsia="Times New Roman" w:hAnsi="Arial" w:cs="Arial"/>
                <w:b/>
                <w:bCs/>
                <w:color w:val="404040"/>
                <w:sz w:val="14"/>
                <w:szCs w:val="1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4"/>
                <w:szCs w:val="14"/>
                <w:lang w:eastAsia="ru-RU"/>
              </w:rPr>
            </w:pPr>
            <w:r w:rsidRPr="006161F2">
              <w:rPr>
                <w:rFonts w:ascii="Arial" w:eastAsia="Times New Roman" w:hAnsi="Arial" w:cs="Arial"/>
                <w:b/>
                <w:bCs/>
                <w:color w:val="404040"/>
                <w:sz w:val="14"/>
                <w:szCs w:val="14"/>
                <w:lang w:eastAsia="ru-RU"/>
              </w:rPr>
              <w:t>Номер удостоверения</w:t>
            </w:r>
          </w:p>
        </w:tc>
        <w:tc>
          <w:tcPr>
            <w:tcW w:w="2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4"/>
                <w:szCs w:val="14"/>
                <w:lang w:eastAsia="ru-RU"/>
              </w:rPr>
            </w:pPr>
            <w:r w:rsidRPr="006161F2">
              <w:rPr>
                <w:rFonts w:ascii="Arial" w:eastAsia="Times New Roman" w:hAnsi="Arial" w:cs="Arial"/>
                <w:b/>
                <w:bCs/>
                <w:color w:val="404040"/>
                <w:sz w:val="14"/>
                <w:szCs w:val="14"/>
                <w:lang w:eastAsia="ru-RU"/>
              </w:rPr>
              <w:t>Регион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4"/>
                <w:szCs w:val="14"/>
                <w:lang w:eastAsia="ru-RU"/>
              </w:rPr>
            </w:pPr>
            <w:r w:rsidRPr="006161F2">
              <w:rPr>
                <w:rFonts w:ascii="Arial" w:eastAsia="Times New Roman" w:hAnsi="Arial" w:cs="Arial"/>
                <w:b/>
                <w:bCs/>
                <w:color w:val="404040"/>
                <w:sz w:val="14"/>
                <w:szCs w:val="14"/>
                <w:lang w:eastAsia="ru-RU"/>
              </w:rPr>
              <w:t>Контактные телефоны</w:t>
            </w:r>
          </w:p>
        </w:tc>
      </w:tr>
      <w:tr w:rsidR="00FC6AAE" w:rsidRPr="006161F2" w:rsidTr="00694F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КЕНЖЕБАЕВ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ЖАНАТБЕКОВИЧ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032334387</w:t>
            </w:r>
          </w:p>
        </w:tc>
        <w:tc>
          <w:tcPr>
            <w:tcW w:w="2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г.Алматы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87778788887</w:t>
            </w:r>
          </w:p>
        </w:tc>
      </w:tr>
      <w:tr w:rsidR="00FC6AAE" w:rsidRPr="006161F2" w:rsidTr="00694F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КЕНЖЕБАЕВ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ЖАНАТБЕКОВИЧ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032334387</w:t>
            </w:r>
          </w:p>
        </w:tc>
        <w:tc>
          <w:tcPr>
            <w:tcW w:w="2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Алматинская область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87778788887</w:t>
            </w:r>
          </w:p>
        </w:tc>
      </w:tr>
      <w:tr w:rsidR="00FC6AAE" w:rsidRPr="006161F2" w:rsidTr="00694F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ОЛЕГОВНА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045449648</w:t>
            </w:r>
          </w:p>
        </w:tc>
        <w:tc>
          <w:tcPr>
            <w:tcW w:w="2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г.Нур</w:t>
            </w:r>
            <w:proofErr w:type="spellEnd"/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-Султан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87015550814</w:t>
            </w:r>
          </w:p>
        </w:tc>
      </w:tr>
      <w:tr w:rsidR="00FC6AAE" w:rsidRPr="006161F2" w:rsidTr="00694F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ОЛЕГОВНА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045449648</w:t>
            </w:r>
          </w:p>
        </w:tc>
        <w:tc>
          <w:tcPr>
            <w:tcW w:w="2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Акмолинская</w:t>
            </w:r>
            <w:proofErr w:type="spellEnd"/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область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87015550814</w:t>
            </w:r>
          </w:p>
        </w:tc>
      </w:tr>
      <w:tr w:rsidR="00FC6AAE" w:rsidRPr="006161F2" w:rsidTr="00694F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ЯШКОВ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040638056</w:t>
            </w:r>
          </w:p>
        </w:tc>
        <w:tc>
          <w:tcPr>
            <w:tcW w:w="2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Западно-Казахстанская область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87776169990</w:t>
            </w:r>
          </w:p>
        </w:tc>
      </w:tr>
      <w:tr w:rsidR="00FC6AAE" w:rsidRPr="006161F2" w:rsidTr="00694F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УМБЕТЖАН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МАДИЯР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МЕДЕТҰЛЫ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044018585</w:t>
            </w:r>
          </w:p>
        </w:tc>
        <w:tc>
          <w:tcPr>
            <w:tcW w:w="2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Жамбылская</w:t>
            </w:r>
            <w:proofErr w:type="spellEnd"/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область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87074219447</w:t>
            </w:r>
          </w:p>
        </w:tc>
      </w:tr>
      <w:tr w:rsidR="00FC6AAE" w:rsidRPr="006161F2" w:rsidTr="00694F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ДАНИЛИН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033829137</w:t>
            </w:r>
          </w:p>
        </w:tc>
        <w:tc>
          <w:tcPr>
            <w:tcW w:w="2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Павлодарская область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87072922240</w:t>
            </w:r>
          </w:p>
        </w:tc>
      </w:tr>
      <w:tr w:rsidR="00FC6AAE" w:rsidRPr="006161F2" w:rsidTr="00694F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ИЛЬЯСОВА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ФАИМА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САБИРЬЯНОВНА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036631220</w:t>
            </w:r>
          </w:p>
        </w:tc>
        <w:tc>
          <w:tcPr>
            <w:tcW w:w="2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Карагандинская область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87019919101</w:t>
            </w:r>
          </w:p>
        </w:tc>
      </w:tr>
      <w:tr w:rsidR="00FC6AAE" w:rsidRPr="006161F2" w:rsidTr="00694FC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АМИРОВ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АСКАР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НУРЛАНОВИЧ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040681422</w:t>
            </w:r>
          </w:p>
        </w:tc>
        <w:tc>
          <w:tcPr>
            <w:tcW w:w="2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Северо-Казахстанская область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6AAE" w:rsidRPr="006161F2" w:rsidRDefault="00FC6AAE" w:rsidP="0061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87778808855</w:t>
            </w:r>
          </w:p>
        </w:tc>
      </w:tr>
    </w:tbl>
    <w:p w:rsidR="006161F2" w:rsidRPr="006161F2" w:rsidRDefault="006161F2" w:rsidP="006161F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161F2" w:rsidRPr="0061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F2"/>
    <w:rsid w:val="006161F2"/>
    <w:rsid w:val="00694FC2"/>
    <w:rsid w:val="00A757B5"/>
    <w:rsid w:val="00FC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5C74"/>
  <w15:chartTrackingRefBased/>
  <w15:docId w15:val="{43264C84-F419-408F-8BC2-B7BC1D4F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2021-04-14T15:27:00Z</dcterms:created>
  <dcterms:modified xsi:type="dcterms:W3CDTF">2021-04-14T16:02:00Z</dcterms:modified>
</cp:coreProperties>
</file>